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312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18810586230831060502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пояснила, что русским языком владеет, в переводчике не нуждается, 03.12.2022 приобрела автомобиль марки </w:t>
      </w:r>
      <w:r>
        <w:rPr>
          <w:rFonts w:ascii="Times New Roman" w:eastAsia="Times New Roman" w:hAnsi="Times New Roman" w:cs="Times New Roman"/>
        </w:rPr>
        <w:t>Хундай</w:t>
      </w:r>
      <w:r>
        <w:rPr>
          <w:rFonts w:ascii="Times New Roman" w:eastAsia="Times New Roman" w:hAnsi="Times New Roman" w:cs="Times New Roman"/>
        </w:rPr>
        <w:t xml:space="preserve"> Санта </w:t>
      </w:r>
      <w:r>
        <w:rPr>
          <w:rFonts w:ascii="Times New Roman" w:eastAsia="Times New Roman" w:hAnsi="Times New Roman" w:cs="Times New Roman"/>
        </w:rPr>
        <w:t>Фэ</w:t>
      </w:r>
      <w:r>
        <w:rPr>
          <w:rFonts w:ascii="Times New Roman" w:eastAsia="Times New Roman" w:hAnsi="Times New Roman" w:cs="Times New Roman"/>
        </w:rPr>
        <w:t xml:space="preserve">, г/н Е321КТ 186 рег., с этого времени управляла автомобилем только она. С июля 2023 года проживает и зарегистрирована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ул.Боровая</w:t>
      </w:r>
      <w:r>
        <w:rPr>
          <w:rFonts w:ascii="Times New Roman" w:eastAsia="Times New Roman" w:hAnsi="Times New Roman" w:cs="Times New Roman"/>
        </w:rPr>
        <w:t xml:space="preserve"> д.13Б. Штраф по постановлению не оплатила, так как, не знала о 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А.Ш.,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№491410</w:t>
      </w:r>
      <w:r>
        <w:rPr>
          <w:rFonts w:ascii="Times New Roman" w:eastAsia="Times New Roman" w:hAnsi="Times New Roman" w:cs="Times New Roman"/>
        </w:rPr>
        <w:t xml:space="preserve"> от 24.12.2023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18810586230831060502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0412365400725003122420179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13">
    <w:name w:val="cat-UserDefined grp-29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